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2EF0D" w14:textId="77777777" w:rsidR="00D55587" w:rsidRDefault="00D55587" w:rsidP="00D555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ΤΑΞΗ: Α΄</w:t>
      </w:r>
      <w:r w:rsidRPr="00570CD6">
        <w:rPr>
          <w:b/>
          <w:sz w:val="24"/>
          <w:szCs w:val="24"/>
        </w:rPr>
        <w:t xml:space="preserve"> ΓΥΜΝΑΣΙΟΥ</w:t>
      </w:r>
    </w:p>
    <w:p w14:paraId="0069BBE4" w14:textId="77777777" w:rsidR="00D55587" w:rsidRDefault="00D55587" w:rsidP="00D555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ΕΞΕΤΑΖΟΜΕΝΟ ΜΑΘΗΜΑ: ΝΕΟΕΛΛΗΝΙΚΗ ΛΟΓΟΤΕΧΝΙΑ</w:t>
      </w:r>
    </w:p>
    <w:p w14:paraId="7359B819" w14:textId="77777777" w:rsidR="00D55587" w:rsidRDefault="00D55587" w:rsidP="00D555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ΔΙΔΑΣΚΟΥΣΕΣ: ΚΑΡΑΜΠΕΤΣΟΥ ΕΙΡΗΝΗ, ΚΑΡΑΣΤΑΜΑΤΗ ΚΑΡΟΛΙΝΑ</w:t>
      </w:r>
    </w:p>
    <w:p w14:paraId="53F87F9C" w14:textId="77777777" w:rsidR="00D55587" w:rsidRDefault="00D55587" w:rsidP="00D5558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ΕΞΕΤΑΣΤΕΑ ΥΛΗ:</w:t>
      </w:r>
    </w:p>
    <w:p w14:paraId="7F445484" w14:textId="77777777" w:rsidR="00D55587" w:rsidRDefault="00D55587" w:rsidP="00D55587">
      <w:pPr>
        <w:spacing w:after="0"/>
        <w:jc w:val="center"/>
        <w:rPr>
          <w:b/>
          <w:sz w:val="24"/>
          <w:szCs w:val="24"/>
        </w:rPr>
      </w:pPr>
    </w:p>
    <w:p w14:paraId="7B6B4BC7" w14:textId="77777777" w:rsidR="00D55587" w:rsidRPr="001D1D7E" w:rsidRDefault="00D55587" w:rsidP="00D55587">
      <w:pPr>
        <w:jc w:val="both"/>
        <w:rPr>
          <w:sz w:val="24"/>
          <w:szCs w:val="24"/>
        </w:rPr>
      </w:pPr>
      <w:r>
        <w:rPr>
          <w:sz w:val="24"/>
          <w:szCs w:val="24"/>
        </w:rPr>
        <w:t>Από το βιβλίο μαθητή «Κείμενα Νεοελληνικής Λογοτεχνίας Α΄ Γυμνασίου» εξεταστέα ύλη ορίζονται τα εξής κείμενα:</w:t>
      </w:r>
    </w:p>
    <w:p w14:paraId="5E470D00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πιο γλυκό ψωμί (Λαϊκό Παραμύθι)</w:t>
      </w:r>
    </w:p>
    <w:p w14:paraId="66CA8EA4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Το στερνό παραμύθι, Λ. Πορφύρα</w:t>
      </w:r>
    </w:p>
    <w:p w14:paraId="03CF1B06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Η Νέα Παιδαγωγική, Ν. Καζαντζάκη</w:t>
      </w:r>
    </w:p>
    <w:p w14:paraId="3B4C68CE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</w:t>
      </w:r>
      <w:proofErr w:type="spellStart"/>
      <w:r>
        <w:rPr>
          <w:sz w:val="24"/>
          <w:szCs w:val="24"/>
        </w:rPr>
        <w:t>Βάνκας</w:t>
      </w:r>
      <w:proofErr w:type="spellEnd"/>
      <w:r>
        <w:rPr>
          <w:sz w:val="24"/>
          <w:szCs w:val="24"/>
        </w:rPr>
        <w:t xml:space="preserve">, Α. </w:t>
      </w:r>
      <w:proofErr w:type="spellStart"/>
      <w:r>
        <w:rPr>
          <w:sz w:val="24"/>
          <w:szCs w:val="24"/>
        </w:rPr>
        <w:t>Τσέχωφ</w:t>
      </w:r>
      <w:proofErr w:type="spellEnd"/>
    </w:p>
    <w:p w14:paraId="7D5D8671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Κόκκινα Λουστρίνια, Ε. </w:t>
      </w:r>
      <w:proofErr w:type="spellStart"/>
      <w:r>
        <w:rPr>
          <w:sz w:val="24"/>
          <w:szCs w:val="24"/>
        </w:rPr>
        <w:t>Μάρρα</w:t>
      </w:r>
      <w:proofErr w:type="spellEnd"/>
    </w:p>
    <w:p w14:paraId="07FB9491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Όλα τα πήρε το καλοκαίρι, Ο. Ελύτη</w:t>
      </w:r>
    </w:p>
    <w:p w14:paraId="597F275C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Νινέτ</w:t>
      </w:r>
      <w:proofErr w:type="spellEnd"/>
      <w:r>
        <w:rPr>
          <w:sz w:val="24"/>
          <w:szCs w:val="24"/>
        </w:rPr>
        <w:t xml:space="preserve">, Ζ. </w:t>
      </w:r>
      <w:proofErr w:type="spellStart"/>
      <w:r>
        <w:rPr>
          <w:sz w:val="24"/>
          <w:szCs w:val="24"/>
        </w:rPr>
        <w:t>Σαρή</w:t>
      </w:r>
      <w:proofErr w:type="spellEnd"/>
    </w:p>
    <w:p w14:paraId="7E15E676" w14:textId="77777777" w:rsidR="00D55587" w:rsidRDefault="00D55587" w:rsidP="00D55587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μαύρο κύμα, Λ. </w:t>
      </w:r>
      <w:proofErr w:type="spellStart"/>
      <w:r>
        <w:rPr>
          <w:sz w:val="24"/>
          <w:szCs w:val="24"/>
        </w:rPr>
        <w:t>Σεπούλβεδα</w:t>
      </w:r>
      <w:proofErr w:type="spellEnd"/>
    </w:p>
    <w:p w14:paraId="2937283E" w14:textId="77777777" w:rsidR="00D55587" w:rsidRPr="000A04D5" w:rsidRDefault="00D55587" w:rsidP="00D55587">
      <w:pPr>
        <w:pStyle w:val="a3"/>
        <w:jc w:val="both"/>
        <w:rPr>
          <w:sz w:val="24"/>
          <w:szCs w:val="24"/>
        </w:rPr>
      </w:pPr>
    </w:p>
    <w:p w14:paraId="2B62FDE3" w14:textId="77777777" w:rsidR="007A5B66" w:rsidRDefault="007A5B66"/>
    <w:sectPr w:rsidR="007A5B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61F00"/>
    <w:multiLevelType w:val="hybridMultilevel"/>
    <w:tmpl w:val="CE8C75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87"/>
    <w:rsid w:val="00004266"/>
    <w:rsid w:val="000C292B"/>
    <w:rsid w:val="007A5B66"/>
    <w:rsid w:val="00D55587"/>
    <w:rsid w:val="00E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E509"/>
  <w15:chartTrackingRefBased/>
  <w15:docId w15:val="{51EFC8EE-D837-48E1-ACAB-5868F4E3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1</cp:revision>
  <dcterms:created xsi:type="dcterms:W3CDTF">2024-05-22T05:47:00Z</dcterms:created>
  <dcterms:modified xsi:type="dcterms:W3CDTF">2024-05-22T05:47:00Z</dcterms:modified>
</cp:coreProperties>
</file>